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B7CA1" w14:textId="77777777" w:rsidR="007B2CB7" w:rsidRDefault="007B2CB7" w:rsidP="007B2CB7"/>
    <w:p w14:paraId="7078F9BD" w14:textId="2E3D0BB6" w:rsidR="007B2CB7" w:rsidRDefault="007B2CB7" w:rsidP="007B2CB7">
      <w:pPr>
        <w:rPr>
          <w:b/>
          <w:bCs/>
        </w:rPr>
      </w:pPr>
      <w:r>
        <w:rPr>
          <w:b/>
          <w:bCs/>
        </w:rPr>
        <w:t xml:space="preserve">Principais atividades realizadas </w:t>
      </w:r>
    </w:p>
    <w:p w14:paraId="76F71510" w14:textId="77777777" w:rsidR="00721ECB" w:rsidRDefault="00721ECB" w:rsidP="007B2CB7">
      <w:pPr>
        <w:rPr>
          <w:b/>
          <w:bCs/>
        </w:rPr>
      </w:pPr>
      <w:bookmarkStart w:id="0" w:name="_GoBack"/>
      <w:bookmarkEnd w:id="0"/>
    </w:p>
    <w:p w14:paraId="6C11ABE9" w14:textId="77777777" w:rsidR="007B2CB7" w:rsidRDefault="007B2CB7" w:rsidP="007B2CB7">
      <w:pPr>
        <w:ind w:left="708"/>
      </w:pPr>
      <w:r>
        <w:t xml:space="preserve">• Disponibilização do webservice Brasil; </w:t>
      </w:r>
    </w:p>
    <w:p w14:paraId="7CFD0B58" w14:textId="77777777" w:rsidR="007B2CB7" w:rsidRDefault="00721ECB" w:rsidP="007B2CB7">
      <w:pPr>
        <w:spacing w:after="240"/>
        <w:ind w:left="708"/>
      </w:pPr>
      <w:hyperlink r:id="rId5" w:history="1">
        <w:r w:rsidR="007B2CB7">
          <w:rPr>
            <w:rStyle w:val="Hipervnculo"/>
            <w:color w:val="auto"/>
            <w:u w:val="none"/>
          </w:rPr>
          <w:t>https://appservices-hml.antt.gov.br/mercosulapiservices/api/doc</w:t>
        </w:r>
      </w:hyperlink>
      <w:r w:rsidR="007B2CB7">
        <w:t xml:space="preserve"> </w:t>
      </w:r>
    </w:p>
    <w:p w14:paraId="12A918FF" w14:textId="77777777" w:rsidR="007B2CB7" w:rsidRDefault="007B2CB7" w:rsidP="007B2CB7">
      <w:pPr>
        <w:ind w:left="708"/>
      </w:pPr>
      <w:r>
        <w:t xml:space="preserve">• Envio de Licenças Originárias para o Paraguai, com sucesso; </w:t>
      </w:r>
    </w:p>
    <w:p w14:paraId="7C30A302" w14:textId="77777777" w:rsidR="007B2CB7" w:rsidRDefault="00721ECB" w:rsidP="007B2CB7">
      <w:pPr>
        <w:spacing w:after="240"/>
        <w:ind w:left="708"/>
      </w:pPr>
      <w:hyperlink r:id="rId6" w:history="1">
        <w:r w:rsidR="007B2CB7">
          <w:rPr>
            <w:rStyle w:val="Hipervnculo"/>
            <w:color w:val="auto"/>
            <w:u w:val="none"/>
          </w:rPr>
          <w:t>http://www.dinatran.gov.py:8082/wsint2/servlet/com.wsint2.awspermisos</w:t>
        </w:r>
      </w:hyperlink>
      <w:r w:rsidR="007B2CB7">
        <w:t xml:space="preserve"> </w:t>
      </w:r>
    </w:p>
    <w:p w14:paraId="70EA82A7" w14:textId="77777777" w:rsidR="007B2CB7" w:rsidRDefault="007B2CB7" w:rsidP="007B2CB7">
      <w:pPr>
        <w:ind w:left="708"/>
      </w:pPr>
      <w:r>
        <w:t xml:space="preserve">• Envio de Licenças Originárias para Argentina, com sucesso; </w:t>
      </w:r>
    </w:p>
    <w:p w14:paraId="6FA3357B" w14:textId="77777777" w:rsidR="007B2CB7" w:rsidRDefault="00721ECB" w:rsidP="007B2CB7">
      <w:pPr>
        <w:spacing w:after="240"/>
        <w:ind w:left="708"/>
      </w:pPr>
      <w:hyperlink r:id="rId7" w:history="1">
        <w:r w:rsidR="007B2CB7">
          <w:rPr>
            <w:rStyle w:val="Hipervnculo"/>
            <w:color w:val="auto"/>
            <w:u w:val="none"/>
          </w:rPr>
          <w:t>https://api.cnrt.gob.ar/pre/mercosur</w:t>
        </w:r>
      </w:hyperlink>
      <w:r w:rsidR="007B2CB7">
        <w:t xml:space="preserve"> </w:t>
      </w:r>
    </w:p>
    <w:p w14:paraId="6347906A" w14:textId="77777777" w:rsidR="007B2CB7" w:rsidRDefault="007B2CB7" w:rsidP="007B2CB7">
      <w:pPr>
        <w:ind w:left="708"/>
      </w:pPr>
      <w:r>
        <w:t xml:space="preserve">• Envio de Licenças Originárias para Uruguai, com sucesso; </w:t>
      </w:r>
    </w:p>
    <w:p w14:paraId="4B7C1F87" w14:textId="77777777" w:rsidR="007B2CB7" w:rsidRDefault="00721ECB" w:rsidP="007B2CB7">
      <w:pPr>
        <w:ind w:left="708"/>
      </w:pPr>
      <w:hyperlink r:id="rId8" w:history="1">
        <w:r w:rsidR="007B2CB7">
          <w:rPr>
            <w:rStyle w:val="Hipervnculo"/>
            <w:color w:val="auto"/>
            <w:u w:val="none"/>
          </w:rPr>
          <w:t>https://twsdnt.mtop.gub.uy/WSMERCOSUR-TEST/awspermisoscargas.aspx</w:t>
        </w:r>
      </w:hyperlink>
      <w:r w:rsidR="007B2CB7">
        <w:t xml:space="preserve">  </w:t>
      </w:r>
    </w:p>
    <w:p w14:paraId="73D262E5" w14:textId="77777777" w:rsidR="007B2CB7" w:rsidRDefault="007B2CB7" w:rsidP="007B2CB7"/>
    <w:p w14:paraId="6928D7C3" w14:textId="77777777" w:rsidR="007B2CB7" w:rsidRDefault="007B2CB7" w:rsidP="007B2CB7">
      <w:pPr>
        <w:numPr>
          <w:ilvl w:val="0"/>
          <w:numId w:val="1"/>
        </w:numPr>
      </w:pPr>
      <w:r>
        <w:t xml:space="preserve">Foram enviadas entorno de 180 licenças ao todo, cada uma contendo mais de um veículo. </w:t>
      </w:r>
    </w:p>
    <w:p w14:paraId="5EEA3552" w14:textId="77777777" w:rsidR="007B2CB7" w:rsidRDefault="007B2CB7" w:rsidP="007B2CB7">
      <w:pPr>
        <w:spacing w:after="240"/>
      </w:pPr>
    </w:p>
    <w:p w14:paraId="5A0C70B1" w14:textId="77777777" w:rsidR="007B2CB7" w:rsidRDefault="007B2CB7" w:rsidP="007B2CB7">
      <w:pPr>
        <w:spacing w:after="240"/>
        <w:rPr>
          <w:b/>
          <w:bCs/>
        </w:rPr>
      </w:pPr>
      <w:r>
        <w:rPr>
          <w:b/>
          <w:bCs/>
        </w:rPr>
        <w:t xml:space="preserve">Pontos de atenção </w:t>
      </w:r>
    </w:p>
    <w:p w14:paraId="2A4C1157" w14:textId="77777777" w:rsidR="007B2CB7" w:rsidRDefault="007B2CB7" w:rsidP="007B2CB7">
      <w:pPr>
        <w:spacing w:after="240"/>
      </w:pPr>
      <w:r>
        <w:t xml:space="preserve">Apenas o Paraguai realizou testes para integração com Brasil. Não foram recebidas informações de Licenças Originárias dos demais países, conforme consulta disponibilizada no Portal ANTT através do link </w:t>
      </w:r>
      <w:hyperlink r:id="rId9" w:history="1">
        <w:r>
          <w:rPr>
            <w:rStyle w:val="Hipervnculo"/>
            <w:color w:val="auto"/>
            <w:u w:val="none"/>
          </w:rPr>
          <w:t>http://www.antt.gov.br/textogeral/Mercosul.html</w:t>
        </w:r>
      </w:hyperlink>
      <w:r>
        <w:t xml:space="preserve"> </w:t>
      </w:r>
    </w:p>
    <w:p w14:paraId="434204AE" w14:textId="77777777" w:rsidR="007B2CB7" w:rsidRDefault="007B2CB7" w:rsidP="007B2CB7">
      <w:pPr>
        <w:spacing w:after="240"/>
      </w:pPr>
      <w:r>
        <w:t>Com o intuito de padronizarmos os retornos das mensagens, seguem algumas considerações:</w:t>
      </w:r>
    </w:p>
    <w:p w14:paraId="56BA6B64" w14:textId="77777777" w:rsidR="007B2CB7" w:rsidRDefault="007B2CB7" w:rsidP="007B2CB7">
      <w:pPr>
        <w:numPr>
          <w:ilvl w:val="0"/>
          <w:numId w:val="1"/>
        </w:numPr>
        <w:spacing w:after="240"/>
      </w:pPr>
      <w:r>
        <w:t>Observa-se que o Uruguai não retorna o número do protocolo, é preciso inclui-lo para que fique padronizado com os outros países.</w:t>
      </w:r>
    </w:p>
    <w:p w14:paraId="48B6AF8C" w14:textId="77777777" w:rsidR="007B2CB7" w:rsidRDefault="007B2CB7" w:rsidP="007B2CB7">
      <w:pPr>
        <w:numPr>
          <w:ilvl w:val="0"/>
          <w:numId w:val="1"/>
        </w:numPr>
        <w:spacing w:after="240"/>
      </w:pPr>
      <w:r>
        <w:t xml:space="preserve">Necessita-se que se tenha distinção para cada um dos erros que ocorrem no consumo do serviço. Ex. Dados inválidos da placa do veículo. </w:t>
      </w:r>
    </w:p>
    <w:p w14:paraId="23796DFF" w14:textId="77777777" w:rsidR="007B2CB7" w:rsidRDefault="007B2CB7" w:rsidP="007B2CB7">
      <w:pPr>
        <w:numPr>
          <w:ilvl w:val="0"/>
          <w:numId w:val="1"/>
        </w:numPr>
        <w:spacing w:after="240"/>
      </w:pPr>
      <w:r>
        <w:t xml:space="preserve">Existe a necessidade de padronização das mensagerias de resposta, pois atualmente cada país apresenta um tipo de resposta. </w:t>
      </w:r>
    </w:p>
    <w:p w14:paraId="047D84D7" w14:textId="77777777" w:rsidR="007B2CB7" w:rsidRDefault="007B2CB7" w:rsidP="007B2CB7">
      <w:pPr>
        <w:rPr>
          <w:b/>
          <w:bCs/>
        </w:rPr>
      </w:pPr>
    </w:p>
    <w:p w14:paraId="5E5DDE3B" w14:textId="77777777" w:rsidR="007B2CB7" w:rsidRDefault="007B2CB7" w:rsidP="007B2CB7">
      <w:pPr>
        <w:rPr>
          <w:b/>
          <w:bCs/>
        </w:rPr>
      </w:pPr>
      <w:r>
        <w:rPr>
          <w:b/>
          <w:bCs/>
        </w:rPr>
        <w:t xml:space="preserve">Próximos Passos </w:t>
      </w:r>
    </w:p>
    <w:p w14:paraId="52236B21" w14:textId="77777777" w:rsidR="007B2CB7" w:rsidRDefault="007B2CB7" w:rsidP="007B2CB7">
      <w:pPr>
        <w:rPr>
          <w:b/>
          <w:bCs/>
        </w:rPr>
      </w:pPr>
    </w:p>
    <w:p w14:paraId="33D1A7D5" w14:textId="77777777" w:rsidR="007B2CB7" w:rsidRDefault="007B2CB7" w:rsidP="007B2CB7">
      <w:r>
        <w:t xml:space="preserve">• Realização de testes com as Licenças Complementares. </w:t>
      </w:r>
    </w:p>
    <w:p w14:paraId="0D205DDD" w14:textId="77777777" w:rsidR="007B2CB7" w:rsidRDefault="007B2CB7" w:rsidP="007B2CB7">
      <w:r>
        <w:t xml:space="preserve">• Acordar sobre o desenvolvimento do Método Viagem Ocasional. </w:t>
      </w:r>
    </w:p>
    <w:p w14:paraId="2DBDA5B4" w14:textId="77777777" w:rsidR="007B2CB7" w:rsidRDefault="007B2CB7" w:rsidP="007B2CB7">
      <w:pPr>
        <w:spacing w:after="240"/>
      </w:pPr>
      <w:r>
        <w:t xml:space="preserve">• Divulgação dos respectivos endereços dos ambientes de produção. </w:t>
      </w:r>
    </w:p>
    <w:p w14:paraId="5F8AA9A1" w14:textId="77777777" w:rsidR="00074F25" w:rsidRDefault="00074F25"/>
    <w:sectPr w:rsidR="00074F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72DC1"/>
    <w:multiLevelType w:val="hybridMultilevel"/>
    <w:tmpl w:val="02F489AC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CB7"/>
    <w:rsid w:val="00074F25"/>
    <w:rsid w:val="00721ECB"/>
    <w:rsid w:val="007B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085703"/>
  <w15:chartTrackingRefBased/>
  <w15:docId w15:val="{3DF89D6D-4EFC-4166-94F1-BCF8DCCDF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CB7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B2CB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sdnt.mtop.gub.uy/WSMERCOSUR-TEST/awspermisoscargas.aspx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api.cnrt.gob.ar/pre/mercosur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natran.gov.py:8082/wsint2/servlet/com.wsint2.awspermiso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ppservices-hml.antt.gov.br/mercosulapiservices/api/doc" TargetMode="Externa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ntt.gov.br/textogeral/Mercosul.html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Documento xmlns="8bb37dd3-278b-4fda-b0dd-c259a81cb1eb" xsi:nil="true"/>
    <IdentificadorDocumento xmlns="8bb37dd3-278b-4fda-b0dd-c259a81cb1eb">0</IdentificadorDocumento>
    <TipoAnexoDocumento xmlns="8bb37dd3-278b-4fda-b0dd-c259a81cb1eb">2</TipoAnexoDocumento>
    <jc64a30b4c074064b91ecfae87391f3d xmlns="8bb37dd3-278b-4fda-b0dd-c259a81cb1eb">
      <Terms xmlns="http://schemas.microsoft.com/office/infopath/2007/PartnerControls"/>
    </jc64a30b4c074064b91ecfae87391f3d>
    <Evento xmlns="8bb37dd3-278b-4fda-b0dd-c259a81cb1eb">536</Evento>
    <IDReuniao xmlns="8bb37dd3-278b-4fda-b0dd-c259a81cb1eb">536</IDReuniao>
    <Descricao xmlns="8bb37dd3-278b-4fda-b0dd-c259a81cb1eb" xsi:nil="true"/>
    <TaxCatchAll xmlns="8bb37dd3-278b-4fda-b0dd-c259a81cb1eb"/>
    <_dlc_DocId xmlns="8bb37dd3-278b-4fda-b0dd-c259a81cb1eb">ETZPACNXM4US-876220852-970</_dlc_DocId>
    <_dlc_DocIdUrl xmlns="8bb37dd3-278b-4fda-b0dd-c259a81cb1eb">
      <Url>http://tri-leg.antt.gov.br/_layouts/15/DocIdRedir.aspx?ID=ETZPACNXM4US-876220852-970</Url>
      <Description>ETZPACNXM4US-876220852-970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utros Docs" ma:contentTypeID="0x010100FB4333F4C172784C83573D9F3B2A65DD05002268E0ADAEBB40478F38FB84121D6289" ma:contentTypeVersion="2" ma:contentTypeDescription="" ma:contentTypeScope="" ma:versionID="586775ace96165489e62d9c0ba19f353">
  <xsd:schema xmlns:xsd="http://www.w3.org/2001/XMLSchema" xmlns:xs="http://www.w3.org/2001/XMLSchema" xmlns:p="http://schemas.microsoft.com/office/2006/metadata/properties" xmlns:ns2="8bb37dd3-278b-4fda-b0dd-c259a81cb1eb" targetNamespace="http://schemas.microsoft.com/office/2006/metadata/properties" ma:root="true" ma:fieldsID="e2317611f433e7bee08939a64b742f41" ns2:_="">
    <xsd:import namespace="8bb37dd3-278b-4fda-b0dd-c259a81cb1eb"/>
    <xsd:element name="properties">
      <xsd:complexType>
        <xsd:sequence>
          <xsd:element name="documentManagement">
            <xsd:complexType>
              <xsd:all>
                <xsd:element ref="ns2:DataDocumento" minOccurs="0"/>
                <xsd:element ref="ns2:IdentificadorDocumento" minOccurs="0"/>
                <xsd:element ref="ns2:Descricao" minOccurs="0"/>
                <xsd:element ref="ns2:IDReuniao" minOccurs="0"/>
                <xsd:element ref="ns2:Evento" minOccurs="0"/>
                <xsd:element ref="ns2:jc64a30b4c074064b91ecfae87391f3d" minOccurs="0"/>
                <xsd:element ref="ns2:TaxCatchAll" minOccurs="0"/>
                <xsd:element ref="ns2:TaxCatchAllLabel" minOccurs="0"/>
                <xsd:element ref="ns2:TipoAnexoDocumento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37dd3-278b-4fda-b0dd-c259a81cb1eb" elementFormDefault="qualified">
    <xsd:import namespace="http://schemas.microsoft.com/office/2006/documentManagement/types"/>
    <xsd:import namespace="http://schemas.microsoft.com/office/infopath/2007/PartnerControls"/>
    <xsd:element name="DataDocumento" ma:index="2" nillable="true" ma:displayName="Data do Documento" ma:format="DateOnly" ma:internalName="DataDocumento" ma:readOnly="false">
      <xsd:simpleType>
        <xsd:restriction base="dms:DateTime"/>
      </xsd:simpleType>
    </xsd:element>
    <xsd:element name="IdentificadorDocumento" ma:index="3" nillable="true" ma:displayName="Id. Documento" ma:internalName="IdentificadorDocumento" ma:readOnly="false">
      <xsd:simpleType>
        <xsd:restriction base="dms:Text">
          <xsd:maxLength value="255"/>
        </xsd:restriction>
      </xsd:simpleType>
    </xsd:element>
    <xsd:element name="Descricao" ma:index="4" nillable="true" ma:displayName="Descrição" ma:internalName="Descricao" ma:readOnly="false">
      <xsd:simpleType>
        <xsd:restriction base="dms:Note">
          <xsd:maxLength value="255"/>
        </xsd:restriction>
      </xsd:simpleType>
    </xsd:element>
    <xsd:element name="IDReuniao" ma:index="5" nillable="true" ma:displayName="IDReuniao" ma:decimals="0" ma:internalName="IDReuniao">
      <xsd:simpleType>
        <xsd:restriction base="dms:Number"/>
      </xsd:simpleType>
    </xsd:element>
    <xsd:element name="Evento" ma:index="6" nillable="true" ma:displayName="Evento" ma:list="{ee6a4d9e-ab64-4b21-9462-1f6d3a6946cf}" ma:internalName="Evento" ma:showField="ID" ma:web="8bb37dd3-278b-4fda-b0dd-c259a81cb1eb">
      <xsd:simpleType>
        <xsd:restriction base="dms:Lookup"/>
      </xsd:simpleType>
    </xsd:element>
    <xsd:element name="jc64a30b4c074064b91ecfae87391f3d" ma:index="12" nillable="true" ma:taxonomy="true" ma:internalName="jc64a30b4c074064b91ecfae87391f3d" ma:taxonomyFieldName="TipoDocumental" ma:displayName="Tipo documental" ma:default="" ma:fieldId="{3c64a30b-4c07-4064-b91e-cfae87391f3d}" ma:sspId="a7d181d0-c94d-49e8-9b8c-1bf41f380ed4" ma:termSetId="3a6b19d6-6527-482b-aa01-299934340c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Coluna Global de Taxonomia" ma:hidden="true" ma:list="{863ffea0-0499-44e2-a1ca-a26f95bf318e}" ma:internalName="TaxCatchAll" ma:showField="CatchAllData" ma:web="8bb37dd3-278b-4fda-b0dd-c259a81cb1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Coluna Global de Taxonomia1" ma:hidden="true" ma:list="{863ffea0-0499-44e2-a1ca-a26f95bf318e}" ma:internalName="TaxCatchAllLabel" ma:readOnly="true" ma:showField="CatchAllDataLabel" ma:web="8bb37dd3-278b-4fda-b0dd-c259a81cb1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ipoAnexoDocumento" ma:index="17" nillable="true" ma:displayName="Tipo Anexo" ma:list="{cbad4909-17c1-4adc-a866-18e46a50a552}" ma:internalName="TipoAnexoDocumento" ma:showField="Title" ma:web="8bb37dd3-278b-4fda-b0dd-c259a81cb1eb">
      <xsd:simpleType>
        <xsd:restriction base="dms:Lookup"/>
      </xsd:simpleType>
    </xsd:element>
    <xsd:element name="_dlc_DocId" ma:index="18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o de Conteú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D9DB824-0F81-42BB-AA8D-5BDB11FCCB34}"/>
</file>

<file path=customXml/itemProps2.xml><?xml version="1.0" encoding="utf-8"?>
<ds:datastoreItem xmlns:ds="http://schemas.openxmlformats.org/officeDocument/2006/customXml" ds:itemID="{EDBBBB33-13F7-4830-97B6-360F1D52C438}"/>
</file>

<file path=customXml/itemProps3.xml><?xml version="1.0" encoding="utf-8"?>
<ds:datastoreItem xmlns:ds="http://schemas.openxmlformats.org/officeDocument/2006/customXml" ds:itemID="{99D6A76F-966E-4F9B-BD1B-1110EADC953D}"/>
</file>

<file path=customXml/itemProps4.xml><?xml version="1.0" encoding="utf-8"?>
<ds:datastoreItem xmlns:ds="http://schemas.openxmlformats.org/officeDocument/2006/customXml" ds:itemID="{9CC4FB6E-274A-4DFD-9108-2917594F24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principais_atividades (LVIP)</dc:title>
  <dc:subject/>
  <dc:creator>Andre Dulce Gonsalves Maia</dc:creator>
  <cp:keywords/>
  <dc:description/>
  <cp:lastModifiedBy>Cassia Pires</cp:lastModifiedBy>
  <cp:revision>2</cp:revision>
  <dcterms:created xsi:type="dcterms:W3CDTF">2019-11-18T17:51:00Z</dcterms:created>
  <dcterms:modified xsi:type="dcterms:W3CDTF">2019-11-25T16:34:00Z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5" name="ContentTypeId">
    <vt:lpwstr>0x010100FB4333F4C172784C83573D9F3B2A65DD05002268E0ADAEBB40478F38FB84121D6289</vt:lpwstr>
  </property>
  <property fmtid="{D5CDD505-2E9C-101B-9397-08002B2CF9AE}" pid="6" name="TipoDocumental">
    <vt:lpwstr/>
  </property>
  <property fmtid="{D5CDD505-2E9C-101B-9397-08002B2CF9AE}" pid="7" name="_dlc_DocIdItemGuid">
    <vt:lpwstr>794f32c6-5d92-4ff1-9a9e-1807cfcd65ae</vt:lpwstr>
  </property>
</Properties>
</file>