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4" w:rsidRDefault="009746F4" w:rsidP="009746F4">
      <w:r>
        <w:tab/>
      </w:r>
    </w:p>
    <w:p w:rsidR="009746F4" w:rsidRDefault="009746F4" w:rsidP="009746F4"/>
    <w:p w:rsidR="001B37CC" w:rsidRDefault="001B37CC" w:rsidP="001B37CC">
      <w:pPr>
        <w:jc w:val="center"/>
        <w:rPr>
          <w:b/>
          <w:bCs/>
        </w:rPr>
      </w:pPr>
    </w:p>
    <w:p w:rsidR="009746F4" w:rsidRPr="009746F4" w:rsidRDefault="009746F4" w:rsidP="001B37CC">
      <w:pPr>
        <w:jc w:val="center"/>
        <w:rPr>
          <w:b/>
          <w:bCs/>
        </w:rPr>
      </w:pPr>
      <w:r w:rsidRPr="009746F4">
        <w:rPr>
          <w:b/>
          <w:bCs/>
        </w:rPr>
        <w:t>ADMINISTRACIÓN FEDERAL DE INGRESOS PÚBLICOS</w:t>
      </w:r>
    </w:p>
    <w:p w:rsidR="009746F4" w:rsidRPr="009746F4" w:rsidRDefault="009746F4" w:rsidP="001B37CC">
      <w:pPr>
        <w:jc w:val="center"/>
        <w:rPr>
          <w:b/>
          <w:bCs/>
        </w:rPr>
      </w:pPr>
      <w:r w:rsidRPr="009746F4">
        <w:rPr>
          <w:b/>
          <w:bCs/>
        </w:rPr>
        <w:t>DIRECCIÓN GENERAL DE ADUANAS</w:t>
      </w:r>
    </w:p>
    <w:p w:rsidR="001B37CC" w:rsidRDefault="001B37CC" w:rsidP="000A7413">
      <w:pPr>
        <w:jc w:val="both"/>
        <w:rPr>
          <w:b/>
          <w:bCs/>
        </w:rPr>
      </w:pPr>
    </w:p>
    <w:p w:rsidR="009746F4" w:rsidRPr="009746F4" w:rsidRDefault="009746F4" w:rsidP="000A7413">
      <w:pPr>
        <w:jc w:val="both"/>
        <w:rPr>
          <w:b/>
          <w:bCs/>
        </w:rPr>
      </w:pPr>
      <w:bookmarkStart w:id="0" w:name="_GoBack"/>
      <w:bookmarkEnd w:id="0"/>
      <w:r w:rsidRPr="009746F4">
        <w:rPr>
          <w:b/>
          <w:bCs/>
        </w:rPr>
        <w:t>Resolución General 4582/2019</w:t>
      </w:r>
    </w:p>
    <w:p w:rsidR="009746F4" w:rsidRPr="009746F4" w:rsidRDefault="009746F4" w:rsidP="000A7413">
      <w:pPr>
        <w:jc w:val="both"/>
        <w:rPr>
          <w:b/>
          <w:bCs/>
        </w:rPr>
      </w:pPr>
      <w:r w:rsidRPr="009746F4">
        <w:rPr>
          <w:b/>
          <w:bCs/>
        </w:rPr>
        <w:t>RESOG-2019-4582-E-AFIP-AFIP - Incorporación de sujetos al programa “Operador Económico Autorizado” (OEA). Despachantes de Aduana, Agentes de Transporte Aduanero y Transportistas de transportes automotores de carga. Resolución General N° 4.451. Norma modificatoria y complementaria.</w:t>
      </w:r>
    </w:p>
    <w:p w:rsidR="009746F4" w:rsidRPr="009746F4" w:rsidRDefault="009746F4" w:rsidP="000A7413">
      <w:pPr>
        <w:jc w:val="both"/>
        <w:rPr>
          <w:b/>
          <w:bCs/>
        </w:rPr>
      </w:pPr>
      <w:r w:rsidRPr="009746F4">
        <w:rPr>
          <w:b/>
          <w:bCs/>
        </w:rPr>
        <w:t>Ciudad de Buenos Aires, 20/09/2019</w:t>
      </w:r>
    </w:p>
    <w:p w:rsidR="009746F4" w:rsidRDefault="009746F4" w:rsidP="009746F4"/>
    <w:p w:rsidR="009746F4" w:rsidRDefault="009746F4" w:rsidP="009746F4">
      <w:r>
        <w:t>VISTO la Resolución General N° 4.451, y</w:t>
      </w:r>
    </w:p>
    <w:p w:rsidR="009746F4" w:rsidRDefault="009746F4" w:rsidP="009746F4">
      <w:r>
        <w:t>CONSIDERANDO:</w:t>
      </w:r>
    </w:p>
    <w:p w:rsidR="009746F4" w:rsidRDefault="009746F4" w:rsidP="009746F4">
      <w:pPr>
        <w:jc w:val="both"/>
      </w:pPr>
      <w:r>
        <w:t>Que, en concordancia con el Marco normativo para Asegurar y Facilitar el Comercio Global (SAFE), esta Administración Federal dictó la resolución general mencionada en el Visto, a fin de implementar el programa “Operador Económico Autorizado” (OEA) con el objeto de otorgar a los sujetos adheridos, importantes beneficios de facilitación en la gestión de sus operaciones de comercio exterior y en la seguridad de la cadena de suministros.</w:t>
      </w:r>
    </w:p>
    <w:p w:rsidR="009746F4" w:rsidRDefault="009746F4" w:rsidP="009746F4">
      <w:pPr>
        <w:jc w:val="both"/>
      </w:pPr>
      <w:r>
        <w:t>Que, asimismo, la referida norma reglamentó los requisitos específicos a cumplimentar por importadores y exportadores que soliciten su adhesión como OEA y, en su Artículo 6°, estableció que la incorporación del resto de los sujetos relacionados con el comercio exterior e integrantes de la cadena de suministro internacional se efectuará en forma gradual.</w:t>
      </w:r>
    </w:p>
    <w:p w:rsidR="009746F4" w:rsidRDefault="009746F4" w:rsidP="009746F4">
      <w:pPr>
        <w:jc w:val="both"/>
      </w:pPr>
      <w:r>
        <w:t>Que, en esta etapa, corresponde incorporar al programa “Operador Económico Autorizado” (OEA) a los despachantes de aduana, los agentes de transporte aduanero y los transportistas de transportes automotores de carga relacionados con el comercio exterior, así como determinar los beneficios que se les otorgarán.</w:t>
      </w:r>
    </w:p>
    <w:p w:rsidR="009746F4" w:rsidRDefault="009746F4" w:rsidP="009746F4">
      <w:pPr>
        <w:jc w:val="both"/>
      </w:pPr>
      <w:r>
        <w:t>Que, por otra parte, atento la experiencia recogida en la aplicación del programa en cuestión, es preciso adecuar la normativa vigente con el objeto de facilitar su interpretación y cumplimiento a efectos de impulsar el ingreso y permanencia de los operadores como OEA y aportar claridad a los procedimientos allí regulados.</w:t>
      </w:r>
    </w:p>
    <w:p w:rsidR="009746F4" w:rsidRDefault="009746F4" w:rsidP="009746F4">
      <w:pPr>
        <w:jc w:val="both"/>
      </w:pPr>
      <w:r>
        <w:t>Que han tomado la intervención que les compete la Dirección de Legislación y las Subdirecciones Generales de Asuntos Jurídicos, Técnico Legal Aduanera, de Control Aduanero, de Operaciones Aduaneras Metropolitanas, de Operaciones Aduaneras del Interior, de Recaudación y de Sistemas y Telecomunicaciones.</w:t>
      </w:r>
    </w:p>
    <w:p w:rsidR="009746F4" w:rsidRDefault="009746F4" w:rsidP="009746F4">
      <w:pPr>
        <w:jc w:val="both"/>
      </w:pPr>
      <w:r>
        <w:t xml:space="preserve">Que la presente se dicta en ejercicio de las facultades conferidas por los Artículos 4° y 7° del Decreto N° 618 del 10 de julio de 1997, sus modificatorios y sus complementarios, y en virtud </w:t>
      </w:r>
      <w:r>
        <w:lastRenderedPageBreak/>
        <w:t>de la delegación efectuada en esta Dirección General por el Artículo 17 de la Resolución General N° 4.451.</w:t>
      </w:r>
    </w:p>
    <w:p w:rsidR="009746F4" w:rsidRDefault="009746F4" w:rsidP="009746F4">
      <w:pPr>
        <w:jc w:val="both"/>
      </w:pPr>
      <w:r>
        <w:t>Por ello,</w:t>
      </w:r>
    </w:p>
    <w:p w:rsidR="009746F4" w:rsidRDefault="009746F4" w:rsidP="009746F4">
      <w:pPr>
        <w:jc w:val="center"/>
      </w:pPr>
      <w:r>
        <w:t>EL DIRECTOR GENERAL DE LA DIRECCIÓN GENERAL DE ADUANAS</w:t>
      </w:r>
    </w:p>
    <w:p w:rsidR="009746F4" w:rsidRDefault="009746F4" w:rsidP="009746F4">
      <w:pPr>
        <w:jc w:val="center"/>
      </w:pPr>
      <w:r>
        <w:t>RESUELVE:</w:t>
      </w:r>
    </w:p>
    <w:p w:rsidR="009746F4" w:rsidRDefault="009746F4" w:rsidP="009746F4">
      <w:pPr>
        <w:jc w:val="both"/>
      </w:pPr>
    </w:p>
    <w:p w:rsidR="009746F4" w:rsidRDefault="009746F4" w:rsidP="009746F4">
      <w:pPr>
        <w:jc w:val="both"/>
      </w:pPr>
      <w:r>
        <w:t xml:space="preserve">ARTÍCULO 1°.- </w:t>
      </w:r>
      <w:proofErr w:type="spellStart"/>
      <w:r>
        <w:t>Incorpóranse</w:t>
      </w:r>
      <w:proofErr w:type="spellEnd"/>
      <w:r>
        <w:t xml:space="preserve"> al programa “Operador Económico Autorizado” (OEA) a los despachantes de aduana, los agentes de transporte aduanero y los transportistas de transportes automotores de carga relacionados con el comercio exterior, conforme a lo dispuesto en los Artículos 4° y 6° de la Resolución General N° 4.451.</w:t>
      </w:r>
    </w:p>
    <w:p w:rsidR="009746F4" w:rsidRDefault="009746F4" w:rsidP="009746F4">
      <w:pPr>
        <w:jc w:val="both"/>
      </w:pPr>
      <w:r>
        <w:t>ARTÍCULO 2°.- Los sujetos indicados en el Artículo 1° que soliciten su adhesión al programa “Operador Económico Autorizado” (OEA), deberán cumplimentar los términos y condiciones que se establecen en el Anexo I (IF-2019-00065691-AFIP-SGDADVCOAD#SDGCTI) de la Resolución General Nº 4.451 y los requisitos que se detallan en el Anexo I (IF-2019-00332197-AFIP-DVSOEA#DGADUA) que se aprueba y forma parte de la presente.</w:t>
      </w:r>
    </w:p>
    <w:p w:rsidR="009746F4" w:rsidRDefault="009746F4" w:rsidP="009746F4">
      <w:pPr>
        <w:jc w:val="both"/>
      </w:pPr>
      <w:r>
        <w:t>Asimismo, una vez admitidos como OEA, contarán con los beneficios descriptos en los puntos 1., 2., 3., 4. y 8. del Artículo 11 de la Resolución General N° 4.451.</w:t>
      </w:r>
    </w:p>
    <w:p w:rsidR="009746F4" w:rsidRDefault="009746F4" w:rsidP="009746F4">
      <w:pPr>
        <w:jc w:val="both"/>
      </w:pPr>
      <w:r>
        <w:t xml:space="preserve">ARTÍCULO 3°.- </w:t>
      </w:r>
      <w:proofErr w:type="spellStart"/>
      <w:r>
        <w:t>Modifícase</w:t>
      </w:r>
      <w:proofErr w:type="spellEnd"/>
      <w:r>
        <w:t xml:space="preserve"> la Resolución General Nº 4.451, en la forma que se indica a continuación:</w:t>
      </w:r>
    </w:p>
    <w:p w:rsidR="009746F4" w:rsidRDefault="009746F4" w:rsidP="009746F4">
      <w:pPr>
        <w:jc w:val="both"/>
      </w:pPr>
      <w:r>
        <w:t xml:space="preserve">a) </w:t>
      </w:r>
      <w:proofErr w:type="spellStart"/>
      <w:r>
        <w:t>Sustitúyese</w:t>
      </w:r>
      <w:proofErr w:type="spellEnd"/>
      <w:r>
        <w:t xml:space="preserve"> el Artículo 8°, por el siguiente:</w:t>
      </w:r>
    </w:p>
    <w:p w:rsidR="009746F4" w:rsidRDefault="009746F4" w:rsidP="009746F4">
      <w:pPr>
        <w:jc w:val="both"/>
      </w:pPr>
      <w:r>
        <w:t>“ARTÍCULO 8°.- El Importador/Exportador solicitante podrá ser categorizado en alguno de los siguientes niveles:</w:t>
      </w:r>
    </w:p>
    <w:p w:rsidR="009746F4" w:rsidRDefault="009746F4" w:rsidP="009746F4">
      <w:pPr>
        <w:jc w:val="both"/>
      </w:pPr>
      <w:r>
        <w:t>1) OEA-CUMPLIMIENTO</w:t>
      </w:r>
    </w:p>
    <w:p w:rsidR="009746F4" w:rsidRDefault="009746F4" w:rsidP="009746F4">
      <w:pPr>
        <w:jc w:val="both"/>
      </w:pPr>
      <w:r>
        <w:t>2) OEA-SIMPLIFICACIÓN</w:t>
      </w:r>
    </w:p>
    <w:p w:rsidR="009746F4" w:rsidRDefault="009746F4" w:rsidP="009746F4">
      <w:pPr>
        <w:jc w:val="both"/>
      </w:pPr>
      <w:r>
        <w:t>3) OEA-SEGURIDAD</w:t>
      </w:r>
    </w:p>
    <w:p w:rsidR="009746F4" w:rsidRDefault="009746F4" w:rsidP="009746F4">
      <w:pPr>
        <w:jc w:val="both"/>
      </w:pPr>
      <w:r>
        <w:t>Los demás sujetos que soliciten su adhesión al programa “Operador Económico Autorizado” (OEA) serán categorizados en el nivel OEA-SEGURIDAD.”.</w:t>
      </w:r>
    </w:p>
    <w:p w:rsidR="009746F4" w:rsidRDefault="009746F4" w:rsidP="009746F4">
      <w:pPr>
        <w:jc w:val="both"/>
      </w:pPr>
      <w:r>
        <w:t xml:space="preserve">b) </w:t>
      </w:r>
      <w:proofErr w:type="spellStart"/>
      <w:r>
        <w:t>Sustitúyese</w:t>
      </w:r>
      <w:proofErr w:type="spellEnd"/>
      <w:r>
        <w:t xml:space="preserve"> el Artículo 11, por el siguiente:</w:t>
      </w:r>
    </w:p>
    <w:p w:rsidR="009746F4" w:rsidRDefault="009746F4" w:rsidP="009746F4">
      <w:pPr>
        <w:jc w:val="both"/>
      </w:pPr>
      <w:r>
        <w:t>“ARTÍCULO 11.- Los beneficios que se otorgarán al operador, según su categoría, son:</w:t>
      </w:r>
    </w:p>
    <w:p w:rsidR="009746F4" w:rsidRDefault="009746F4" w:rsidP="009746F4">
      <w:pPr>
        <w:jc w:val="both"/>
      </w:pPr>
      <w:r>
        <w:t>1. Capacitación en seguridad.</w:t>
      </w:r>
    </w:p>
    <w:p w:rsidR="009746F4" w:rsidRDefault="009746F4" w:rsidP="009746F4">
      <w:pPr>
        <w:jc w:val="both"/>
      </w:pPr>
      <w:r>
        <w:t>2. Espacio de diálogo OEA.</w:t>
      </w:r>
    </w:p>
    <w:p w:rsidR="009746F4" w:rsidRDefault="009746F4" w:rsidP="009746F4">
      <w:pPr>
        <w:jc w:val="both"/>
      </w:pPr>
      <w:r>
        <w:t>3. Publicidad de la categorización OEA.</w:t>
      </w:r>
    </w:p>
    <w:p w:rsidR="009746F4" w:rsidRDefault="009746F4" w:rsidP="009746F4">
      <w:pPr>
        <w:jc w:val="both"/>
      </w:pPr>
      <w:r>
        <w:t>4. Canal de atención exclusiva.</w:t>
      </w:r>
    </w:p>
    <w:p w:rsidR="009746F4" w:rsidRDefault="009746F4" w:rsidP="009746F4">
      <w:pPr>
        <w:jc w:val="both"/>
      </w:pPr>
      <w:r>
        <w:t>5. Prioridad ante contingencias.</w:t>
      </w:r>
    </w:p>
    <w:p w:rsidR="009746F4" w:rsidRDefault="009746F4" w:rsidP="009746F4">
      <w:pPr>
        <w:jc w:val="both"/>
      </w:pPr>
      <w:r>
        <w:t>6. Simplificación operativa.</w:t>
      </w:r>
    </w:p>
    <w:p w:rsidR="009746F4" w:rsidRDefault="009746F4" w:rsidP="009746F4">
      <w:pPr>
        <w:jc w:val="both"/>
      </w:pPr>
      <w:r>
        <w:lastRenderedPageBreak/>
        <w:t>7. Prioridad en fronteras.</w:t>
      </w:r>
    </w:p>
    <w:p w:rsidR="009746F4" w:rsidRDefault="009746F4" w:rsidP="009746F4">
      <w:pPr>
        <w:jc w:val="both"/>
      </w:pPr>
      <w:r>
        <w:t>8. Beneficios derivados de los acuerdos de reconocimientos mutuos (ARM).</w:t>
      </w:r>
    </w:p>
    <w:p w:rsidR="009746F4" w:rsidRDefault="009746F4" w:rsidP="009746F4">
      <w:pPr>
        <w:jc w:val="both"/>
      </w:pPr>
      <w:r>
        <w:t>9. Garantías: Los operadores del programa OEA podrán contar con una garantía global que cubra su actuación, en las condiciones que reglamente la Dirección General de Aduanas.</w:t>
      </w:r>
    </w:p>
    <w:p w:rsidR="009746F4" w:rsidRDefault="009746F4" w:rsidP="009746F4">
      <w:pPr>
        <w:jc w:val="both"/>
      </w:pPr>
      <w:r>
        <w:t>10. Las operaciones cursarán por canal verde de selectividad cuando todos los sujetos involucrados en la operación de comercio exterior (Importador/Exportador, despachantes de aduana, los agentes de transporte aduanero y los transportistas de transportes automotores de carga) se encuentren adheridos al programa OEA y categorizados en el nivel OEA-SEGURIDAD. No obstante ello, la Dirección General de Aduanas podrá aplicar medidas específicas de control, cuando resulte aconsejable su implementación, en orden a los análisis de riesgo que se lleven a cabo.</w:t>
      </w:r>
    </w:p>
    <w:p w:rsidR="009746F4" w:rsidRDefault="009746F4" w:rsidP="009746F4">
      <w:pPr>
        <w:jc w:val="both"/>
      </w:pPr>
      <w:r>
        <w:t>Si alguno de los sujetos involucrados en la operación de comercio exterior no se encuentra adherido al programa OEA y categorizado en el nivel OEA-SEGURIDAD, se ponderará la particularidad de dicha situación en la matriz de riesgo, a los fines de la asignación del canal de selectividad.</w:t>
      </w:r>
    </w:p>
    <w:p w:rsidR="009746F4" w:rsidRDefault="009746F4" w:rsidP="009746F4">
      <w:pPr>
        <w:jc w:val="both"/>
      </w:pPr>
      <w:r>
        <w:t>11. Proceso sistémico de presentación y registros informáticos y documentales aduaneros (Autogestión) para las operaciones del programa “Operador Económico Autorizado” (OEA).</w:t>
      </w:r>
    </w:p>
    <w:p w:rsidR="009746F4" w:rsidRDefault="009746F4" w:rsidP="009746F4">
      <w:pPr>
        <w:jc w:val="both"/>
      </w:pPr>
      <w:r>
        <w:t>12. Proceso físico-sistémico, remoto y selectivo de consolidación y/o desconsolidación (Autogestión), el cual será monitoreado en forma selectiva por el Departamento Centro Único de Monitoreo Aduanero (CUMA) mediante telecontrol por imágenes.</w:t>
      </w:r>
    </w:p>
    <w:p w:rsidR="009746F4" w:rsidRDefault="009746F4" w:rsidP="009746F4">
      <w:pPr>
        <w:jc w:val="both"/>
      </w:pPr>
      <w:r>
        <w:t xml:space="preserve">Los operadores que alcancen la categoría OEA-CUMPLIMIENTO, tendrán los beneficios indicados en los puntos 1. a 4. y los que alcancen la categoría OEA-SIMPLIFICACIÓN los indicados en los puntos 1. </w:t>
      </w:r>
      <w:proofErr w:type="gramStart"/>
      <w:r>
        <w:t>a</w:t>
      </w:r>
      <w:proofErr w:type="gramEnd"/>
      <w:r>
        <w:t xml:space="preserve"> 6..</w:t>
      </w:r>
    </w:p>
    <w:p w:rsidR="009746F4" w:rsidRDefault="009746F4" w:rsidP="009746F4">
      <w:pPr>
        <w:jc w:val="both"/>
      </w:pPr>
      <w:r>
        <w:t>La totalidad de los beneficios detallados en los puntos 1. a 12. serán exclusivos del Importador/Exportador que alcance la categoría OEA-SEGURIDAD.”.</w:t>
      </w:r>
    </w:p>
    <w:p w:rsidR="009746F4" w:rsidRDefault="009746F4" w:rsidP="009746F4">
      <w:pPr>
        <w:jc w:val="both"/>
      </w:pPr>
      <w:r>
        <w:t xml:space="preserve">c) </w:t>
      </w:r>
      <w:proofErr w:type="spellStart"/>
      <w:r>
        <w:t>Sustitúyese</w:t>
      </w:r>
      <w:proofErr w:type="spellEnd"/>
      <w:r>
        <w:t xml:space="preserve"> el Apartado II. del Anexo I (IF-2019-00065691-AFIP-SGDADVCOAD#SDGCTI), por el que se consigna en el Anexo II (IF-2019-00332195-AFIP-DVSOEA#DGADUA) que se aprueba y forma parte de la presente.</w:t>
      </w:r>
    </w:p>
    <w:p w:rsidR="009746F4" w:rsidRDefault="009746F4" w:rsidP="009746F4">
      <w:pPr>
        <w:jc w:val="both"/>
      </w:pPr>
      <w:r>
        <w:t xml:space="preserve">d) </w:t>
      </w:r>
      <w:proofErr w:type="spellStart"/>
      <w:r>
        <w:t>Sustitúyense</w:t>
      </w:r>
      <w:proofErr w:type="spellEnd"/>
      <w:r>
        <w:t xml:space="preserve"> los incisos b) y c) del punto 1. del Anexo II (IF-2019-00065704-AFIPSGDADVCOAD#SDGCTI), por los que se detallan a continuación:</w:t>
      </w:r>
    </w:p>
    <w:p w:rsidR="009746F4" w:rsidRDefault="009746F4" w:rsidP="009746F4">
      <w:pPr>
        <w:jc w:val="both"/>
      </w:pPr>
      <w:r>
        <w:t>“b) No haber sido denunciado o querellado penalmente por delitos en materia tributaria, previsional o aduanera y se le hubiera dictado el auto de procesamiento o la elevación a juicio, según corresponda, como tampoco las personas jurídicas cuyos titulares, socios-gerentes o directores, como consecuencia del ejercicio de dichas funciones, se encuentren involucrados en alguno de los supuestos aludidos.</w:t>
      </w:r>
    </w:p>
    <w:p w:rsidR="009746F4" w:rsidRDefault="009746F4" w:rsidP="009746F4">
      <w:pPr>
        <w:jc w:val="both"/>
      </w:pPr>
      <w:r>
        <w:t>c) No haber sido denunciado o querellado penalmente por delitos comunes que tengan conexión con el incumplimiento de sus obligaciones impositivas, previsionales o aduaneras, si se le hubiera dictado auto de procesamiento o la elevación a juicio, según corresponda.</w:t>
      </w:r>
    </w:p>
    <w:p w:rsidR="009746F4" w:rsidRDefault="009746F4" w:rsidP="009746F4">
      <w:pPr>
        <w:jc w:val="both"/>
      </w:pPr>
      <w:r>
        <w:t xml:space="preserve">También, aquellos con causas en las que se hubiera ordenado el procesamiento de funcionarios o ex funcionarios estatales con motivo de sus funciones y las personas jurídicas </w:t>
      </w:r>
      <w:r>
        <w:lastRenderedPageBreak/>
        <w:t>cuyos titulares, socios-gerentes o directores, como consecuencia del ejercicio de dichas funciones, se encuentren involucrados en alguno de los supuestos aludidos.”.</w:t>
      </w:r>
    </w:p>
    <w:p w:rsidR="009746F4" w:rsidRDefault="009746F4" w:rsidP="009746F4">
      <w:pPr>
        <w:jc w:val="both"/>
      </w:pPr>
      <w:r>
        <w:t xml:space="preserve">e) </w:t>
      </w:r>
      <w:proofErr w:type="spellStart"/>
      <w:r>
        <w:t>Sustitúyese</w:t>
      </w:r>
      <w:proofErr w:type="spellEnd"/>
      <w:r>
        <w:t xml:space="preserve"> el inciso m) del Anexo III (IF-2019-00065715-AFIP-SGDADVCOAD#SDGCTI), por el siguiente:</w:t>
      </w:r>
    </w:p>
    <w:p w:rsidR="009746F4" w:rsidRDefault="009746F4" w:rsidP="009746F4">
      <w:pPr>
        <w:jc w:val="both"/>
      </w:pPr>
      <w:r>
        <w:t>“m) No haber sido condenado con sentencia firme por infracciones cometidas en los últimos DOCE (12) meses por destinaciones de importación y/o exportación que acumulen en sus valores CIF y FOB, respectivamente, un monto superior al CUATRO POR CIENTO (4%) del total operado en ese mismo período de tiempo.”.</w:t>
      </w:r>
    </w:p>
    <w:p w:rsidR="009746F4" w:rsidRDefault="009746F4" w:rsidP="009746F4">
      <w:pPr>
        <w:jc w:val="both"/>
      </w:pPr>
      <w:r>
        <w:t>ARTÍCULO 4°.- Esta resolución general entrará en vigencia a partir del día de su publicación en el Boletín Oficial.</w:t>
      </w:r>
    </w:p>
    <w:p w:rsidR="009746F4" w:rsidRDefault="009746F4" w:rsidP="009746F4">
      <w:pPr>
        <w:jc w:val="both"/>
      </w:pPr>
      <w:r>
        <w:t xml:space="preserve">ARTÍCULO 5°.- Comuníquese, publíquese, </w:t>
      </w:r>
      <w:proofErr w:type="spellStart"/>
      <w:r>
        <w:t>dése</w:t>
      </w:r>
      <w:proofErr w:type="spellEnd"/>
      <w:r>
        <w:t xml:space="preserve"> a la Dirección Nacional del Registro Oficial, difúndase a través del Boletín de la Dirección General de Aduanas. Cumplido y archívese. Diego Jorge </w:t>
      </w:r>
      <w:proofErr w:type="spellStart"/>
      <w:r>
        <w:t>Davila</w:t>
      </w:r>
      <w:proofErr w:type="spellEnd"/>
    </w:p>
    <w:p w:rsidR="009746F4" w:rsidRDefault="009746F4" w:rsidP="009746F4">
      <w:pPr>
        <w:jc w:val="both"/>
      </w:pPr>
      <w:r>
        <w:t>NOTA: El/los Anexo/s que integra/n este(a) Resolución General se publican en la edición web del BORA -www.boletinoficial.gob.ar-</w:t>
      </w:r>
    </w:p>
    <w:p w:rsidR="009746F4" w:rsidRDefault="009746F4" w:rsidP="009746F4">
      <w:pPr>
        <w:jc w:val="both"/>
      </w:pPr>
      <w:r>
        <w:t>e. 23/09/2019 N° 71878/19 v. 23/09/2019</w:t>
      </w:r>
    </w:p>
    <w:p w:rsidR="009746F4" w:rsidRDefault="009746F4" w:rsidP="009746F4">
      <w:pPr>
        <w:jc w:val="both"/>
      </w:pPr>
      <w:r>
        <w:t xml:space="preserve">(Nota </w:t>
      </w:r>
      <w:proofErr w:type="spellStart"/>
      <w:r>
        <w:t>Infoleg</w:t>
      </w:r>
      <w:proofErr w:type="spellEnd"/>
      <w:r>
        <w:t>: Los anexos referenciados en la presente norma han sido extraídos de la edición web de Boletín Oficial)</w:t>
      </w:r>
    </w:p>
    <w:p w:rsidR="009746F4" w:rsidRDefault="009746F4" w:rsidP="009746F4">
      <w:pPr>
        <w:jc w:val="both"/>
      </w:pPr>
    </w:p>
    <w:p w:rsidR="009746F4" w:rsidRDefault="009746F4" w:rsidP="009746F4">
      <w:pPr>
        <w:jc w:val="both"/>
      </w:pPr>
      <w:r>
        <w:t>ANEXO I (Artículo 2°)</w:t>
      </w:r>
    </w:p>
    <w:p w:rsidR="009746F4" w:rsidRDefault="009746F4" w:rsidP="009746F4">
      <w:pPr>
        <w:jc w:val="both"/>
      </w:pPr>
      <w:r>
        <w:t>REQUISITOS ESPECIFICOS A CUMPLIMENTAR POR LOS DESPACHANTES DE ADUANA, AGENTES DE TRANSPORTE ADUANERO Y TRANSPORTISTAS DE TRANSPORTES AUTOMOTORES DE CARGA</w:t>
      </w:r>
    </w:p>
    <w:p w:rsidR="009746F4" w:rsidRDefault="009746F4" w:rsidP="009746F4">
      <w:pPr>
        <w:jc w:val="both"/>
      </w:pPr>
      <w:r>
        <w:t>1. Cumplimiento fiscal</w:t>
      </w:r>
    </w:p>
    <w:p w:rsidR="009746F4" w:rsidRDefault="009746F4" w:rsidP="009746F4">
      <w:pPr>
        <w:jc w:val="both"/>
      </w:pPr>
      <w:r>
        <w:t>Para acogerse al programa "Operador Económico Autorizado" (OEA), el sujeto deberá acreditar las siguientes condiciones:</w:t>
      </w:r>
    </w:p>
    <w:p w:rsidR="009746F4" w:rsidRDefault="009746F4" w:rsidP="009746F4">
      <w:pPr>
        <w:jc w:val="both"/>
      </w:pPr>
      <w:r>
        <w:t>a) No registrar incumplimientos, al momento de presentar la solicitud de adhesión como "Operador Económico Autorizado" (OEA), respecto de la presentación y pago de saldos resultantes de declaraciones juradas u otros conceptos exigibles, correspondientes a sus obligaciones impositivas y de los recursos de la seguridad social, vencidas durante los DOCE (12) meses anteriores a la presentación de la solicitud referida, como también respecto de tributos aduaneros.</w:t>
      </w:r>
    </w:p>
    <w:p w:rsidR="009746F4" w:rsidRDefault="009746F4" w:rsidP="009746F4">
      <w:pPr>
        <w:jc w:val="both"/>
      </w:pPr>
    </w:p>
    <w:p w:rsidR="009746F4" w:rsidRDefault="009746F4" w:rsidP="009746F4">
      <w:pPr>
        <w:jc w:val="both"/>
      </w:pPr>
      <w:r>
        <w:t>b) No haber sido denunciado o querellado penalmente por delitos en materia tributaria, previsional o aduanera y se le hubiera dictado el auto de procesamiento o la elevación a juicio, según corresponda, como tampoco las personas jurídicas cuyos titulares, socios-gerentes o directores, como consecuencia del ejercicio de dichas funciones, se encuentren involucrados en alguno de los supuestos aludidos.</w:t>
      </w:r>
    </w:p>
    <w:p w:rsidR="009746F4" w:rsidRDefault="009746F4" w:rsidP="009746F4">
      <w:pPr>
        <w:jc w:val="both"/>
      </w:pPr>
      <w:r>
        <w:lastRenderedPageBreak/>
        <w:t>c) No haber sido denunciado o querellado penalmente por delitos comunes que tengan conexión con el incumplimiento de sus obligaciones impositivas, previsionales o aduaneras, si se le hubiera dictado auto de procesamiento o la elevación a juicio, según corresponda.</w:t>
      </w:r>
    </w:p>
    <w:p w:rsidR="009746F4" w:rsidRDefault="009746F4" w:rsidP="009746F4">
      <w:pPr>
        <w:jc w:val="both"/>
      </w:pPr>
      <w:r>
        <w:t>También, aquellos con causas en las que se hubiera ordenado el procesamiento de funcionarios o ex funcionarios estatales con motivo de sus funciones y las personas jurídicas cuyos titulares, socios-gerentes o directores, como consecuencia del ejercicio de dichas funciones, se encuentren involucrados en alguno de los supuestos aludidos.</w:t>
      </w:r>
    </w:p>
    <w:p w:rsidR="009746F4" w:rsidRDefault="009746F4" w:rsidP="009746F4">
      <w:pPr>
        <w:jc w:val="both"/>
      </w:pPr>
      <w:r>
        <w:t>2. Sistema de registros comerciales</w:t>
      </w:r>
    </w:p>
    <w:p w:rsidR="009746F4" w:rsidRDefault="009746F4" w:rsidP="009746F4">
      <w:pPr>
        <w:jc w:val="both"/>
      </w:pPr>
      <w:r>
        <w:t>Para acogerse al programa OEA, el operador deberá contar con registros actualizados, precisos, completos y verificables de las operaciones en las que intervenga y demás trámites o diligencias relacionadas con el servicio aduanero. Para ello, deberá disponer de un sistema informatizado de gestión y almacenamiento de la documentación respaldatoria de las operaciones y de identificación de clientes y socios comerciales. Asimismo, deberá estar equipado con un sistema de seguridad que evite la pérdida de datos y cuente con control de pistas de auditoría.</w:t>
      </w:r>
    </w:p>
    <w:p w:rsidR="009746F4" w:rsidRDefault="009746F4" w:rsidP="009746F4">
      <w:pPr>
        <w:jc w:val="both"/>
      </w:pPr>
      <w:r>
        <w:t>3. Solvencia financiera</w:t>
      </w:r>
    </w:p>
    <w:p w:rsidR="009746F4" w:rsidRDefault="009746F4" w:rsidP="009746F4">
      <w:pPr>
        <w:jc w:val="both"/>
      </w:pPr>
      <w:r>
        <w:t>El operador del comercio exterior que pretenda incorporarse al presente programa, deberá acreditar que cuenta con los bienes y recursos necesarios para atender todas sus obligaciones y compromisos financieros adquiridos para realizar la actividad comercial, que su situación financiera es estable y puede afrontar la inversión que exija la implementación y mantenimiento de las condiciones de su adhesión como OEA.</w:t>
      </w:r>
    </w:p>
    <w:p w:rsidR="009746F4" w:rsidRDefault="009746F4" w:rsidP="009746F4">
      <w:pPr>
        <w:jc w:val="both"/>
      </w:pPr>
      <w:r>
        <w:t>Asimismo, deberá certificar que se encuentra vigente su garantía de actuación o, de corresponder, su adhesión al Fondo Común Solidario.</w:t>
      </w:r>
    </w:p>
    <w:p w:rsidR="009746F4" w:rsidRDefault="009746F4" w:rsidP="009746F4">
      <w:pPr>
        <w:jc w:val="both"/>
      </w:pPr>
      <w:r>
        <w:t>4. Seguridad</w:t>
      </w:r>
    </w:p>
    <w:p w:rsidR="009746F4" w:rsidRDefault="009746F4" w:rsidP="009746F4">
      <w:pPr>
        <w:jc w:val="both"/>
      </w:pPr>
      <w:r>
        <w:t>A fin de incorporarse al programa OEA, el operador deberá, al momento de solicitar su adhesión al mismo, dar cumplimiento, documentar y reunir las condiciones mínimas de seguridad que a continuación se detallan, de acuerdo a su posición y actividad dentro de la cadena logística de importación y/o exportación, con relación a:</w:t>
      </w:r>
    </w:p>
    <w:p w:rsidR="009746F4" w:rsidRDefault="009746F4" w:rsidP="009746F4">
      <w:pPr>
        <w:jc w:val="both"/>
      </w:pPr>
      <w:r>
        <w:t>- Seguridad de los socios comerciales.</w:t>
      </w:r>
    </w:p>
    <w:p w:rsidR="009746F4" w:rsidRDefault="009746F4" w:rsidP="009746F4">
      <w:pPr>
        <w:jc w:val="both"/>
      </w:pPr>
      <w:r>
        <w:t>- Seguridad del contenedor y demás unidades de carga.</w:t>
      </w:r>
    </w:p>
    <w:p w:rsidR="009746F4" w:rsidRDefault="009746F4" w:rsidP="009746F4">
      <w:pPr>
        <w:jc w:val="both"/>
      </w:pPr>
      <w:r>
        <w:t>- Seguridad física de las instalaciones.</w:t>
      </w:r>
    </w:p>
    <w:p w:rsidR="009746F4" w:rsidRDefault="009746F4" w:rsidP="009746F4">
      <w:pPr>
        <w:jc w:val="both"/>
      </w:pPr>
      <w:r>
        <w:t>- Seguridad del personal.</w:t>
      </w:r>
    </w:p>
    <w:p w:rsidR="009746F4" w:rsidRDefault="009746F4" w:rsidP="009746F4">
      <w:pPr>
        <w:jc w:val="both"/>
      </w:pPr>
      <w:r>
        <w:t>- Seguridad en el acceso de personas a las instalaciones.</w:t>
      </w:r>
    </w:p>
    <w:p w:rsidR="009746F4" w:rsidRDefault="009746F4" w:rsidP="009746F4">
      <w:pPr>
        <w:jc w:val="both"/>
      </w:pPr>
      <w:r>
        <w:t>- Seguridad de las mercaderías.</w:t>
      </w:r>
    </w:p>
    <w:p w:rsidR="009746F4" w:rsidRDefault="009746F4" w:rsidP="009746F4">
      <w:pPr>
        <w:jc w:val="both"/>
      </w:pPr>
      <w:r>
        <w:t>- Capacitación al personal en materia de seguridad y amenazas internas y externas de la empresa.</w:t>
      </w:r>
    </w:p>
    <w:p w:rsidR="009746F4" w:rsidRDefault="009746F4" w:rsidP="009746F4">
      <w:pPr>
        <w:jc w:val="both"/>
      </w:pPr>
      <w:r>
        <w:t>- Planeación de la cadena logística.</w:t>
      </w:r>
    </w:p>
    <w:p w:rsidR="009746F4" w:rsidRDefault="009746F4" w:rsidP="009746F4">
      <w:pPr>
        <w:jc w:val="both"/>
      </w:pPr>
      <w:r>
        <w:t>- Seguridad y resguardo de la información.</w:t>
      </w:r>
    </w:p>
    <w:p w:rsidR="009746F4" w:rsidRDefault="009746F4" w:rsidP="009746F4">
      <w:pPr>
        <w:jc w:val="both"/>
      </w:pPr>
      <w:r>
        <w:lastRenderedPageBreak/>
        <w:t xml:space="preserve">El detalle de los requisitos de seguridad enumerados </w:t>
      </w:r>
      <w:proofErr w:type="gramStart"/>
      <w:r>
        <w:t>serán</w:t>
      </w:r>
      <w:proofErr w:type="gramEnd"/>
      <w:r>
        <w:t xml:space="preserve"> publicados en el micrositio "OEA" del sitio "web" de esta Administración Federal (www.afip.gob.ar/oea/).</w:t>
      </w:r>
    </w:p>
    <w:p w:rsidR="009746F4" w:rsidRDefault="009746F4" w:rsidP="009746F4">
      <w:pPr>
        <w:jc w:val="both"/>
      </w:pPr>
      <w:r>
        <w:t>5. Requisitos tecnológicos</w:t>
      </w:r>
    </w:p>
    <w:p w:rsidR="009746F4" w:rsidRDefault="009746F4" w:rsidP="009746F4">
      <w:pPr>
        <w:jc w:val="both"/>
      </w:pPr>
      <w:r>
        <w:t>Esta Dirección General dictará la reglamentación pertinente respecto a los requisitos tecnológicos requeridos para la adhesión al programa OEA, la cual será publicada en el micrositio "OEA" del sitio "web" de este Organismo (www.afip.gob.ar/oea/).</w:t>
      </w:r>
    </w:p>
    <w:p w:rsidR="009746F4" w:rsidRDefault="009746F4" w:rsidP="009746F4">
      <w:pPr>
        <w:jc w:val="both"/>
      </w:pPr>
      <w:r>
        <w:t>6. Matriz de riesgo</w:t>
      </w:r>
    </w:p>
    <w:p w:rsidR="009746F4" w:rsidRDefault="009746F4" w:rsidP="009746F4">
      <w:pPr>
        <w:jc w:val="both"/>
      </w:pPr>
      <w:r>
        <w:t>Aportar la matriz de riesgo de su cadena de suministro que permita identificar, analizar y valorarlas amenazas, desarrollando un plan y medidas para mitigarlas.</w:t>
      </w:r>
    </w:p>
    <w:p w:rsidR="009746F4" w:rsidRDefault="009746F4" w:rsidP="009746F4">
      <w:pPr>
        <w:jc w:val="both"/>
      </w:pPr>
    </w:p>
    <w:p w:rsidR="009746F4" w:rsidRDefault="009746F4" w:rsidP="009746F4">
      <w:pPr>
        <w:jc w:val="both"/>
      </w:pPr>
      <w:r>
        <w:t>ANEXO II (Artículo 3°)</w:t>
      </w:r>
    </w:p>
    <w:p w:rsidR="009746F4" w:rsidRDefault="009746F4" w:rsidP="009746F4">
      <w:pPr>
        <w:jc w:val="both"/>
      </w:pPr>
      <w:r>
        <w:t>"II. La persona autorizada conforme el punto I. del presente Anexo podrá presentar, con carácter de declaración jurada, la solicitud de adhesión al programa "Operador Económico Autorizado" (OEA) mediante:</w:t>
      </w:r>
    </w:p>
    <w:p w:rsidR="009746F4" w:rsidRDefault="009746F4" w:rsidP="009746F4">
      <w:pPr>
        <w:jc w:val="both"/>
      </w:pPr>
      <w:r>
        <w:t>a) Una nota dirigida al Departamento Operador Económico Autorizado de la Dirección General de Aduanas o en la mesa de entrada de la aduana de jurisdicción, quién la remitirá al departamento mencionado, o</w:t>
      </w:r>
    </w:p>
    <w:p w:rsidR="009746F4" w:rsidRDefault="009746F4" w:rsidP="009746F4">
      <w:pPr>
        <w:jc w:val="both"/>
      </w:pPr>
      <w:r>
        <w:t>b) a través del "Sistema Informático de Trámites Aduaneros" (SITA).</w:t>
      </w:r>
    </w:p>
    <w:p w:rsidR="009746F4" w:rsidRDefault="009746F4" w:rsidP="009746F4">
      <w:pPr>
        <w:jc w:val="both"/>
      </w:pPr>
      <w:r>
        <w:t>El modelo del trámite estará disponible en el micrositio "OEA" del sitio "web" de esta Administración Federal (www.afip.gob.ar/oea/).</w:t>
      </w:r>
    </w:p>
    <w:p w:rsidR="009746F4" w:rsidRDefault="009746F4" w:rsidP="009746F4">
      <w:pPr>
        <w:jc w:val="both"/>
      </w:pPr>
      <w:r>
        <w:t>En la mencionada solicitud de adhesión deberá:</w:t>
      </w:r>
    </w:p>
    <w:p w:rsidR="009746F4" w:rsidRDefault="009746F4" w:rsidP="009746F4">
      <w:pPr>
        <w:jc w:val="both"/>
      </w:pPr>
      <w:r>
        <w:t>a) Manifestar no hallarse comprendido en ninguno de los supuestos previstos en el punto 1. del Anexo II de la presente.</w:t>
      </w:r>
    </w:p>
    <w:p w:rsidR="009746F4" w:rsidRDefault="009746F4" w:rsidP="009746F4">
      <w:pPr>
        <w:jc w:val="both"/>
      </w:pPr>
      <w:r>
        <w:t>b) Comprometerse a cumplir con las obligaciones exigidas por la normativa aduanera, facilitar el acceso irrestricto del servicio aduanero a las instalaciones autorizadas, las filmaciones de la operatoria de consolidación y/o desconsolidación y a efectuar controles sobre almacenes, inventarios, documentación, registros y sistemas informáticos, según corresponda a su actividad.</w:t>
      </w:r>
    </w:p>
    <w:p w:rsidR="009746F4" w:rsidRDefault="009746F4" w:rsidP="009746F4">
      <w:pPr>
        <w:jc w:val="both"/>
      </w:pPr>
      <w:r>
        <w:t>c) Comprometerse a capacitar a su personal sobre políticas de seguridad, que contemplen el reconocimiento en el desvío de conductas y las medidas a adoptarse frente a los mismos.</w:t>
      </w:r>
    </w:p>
    <w:p w:rsidR="009746F4" w:rsidRDefault="009746F4" w:rsidP="009746F4">
      <w:pPr>
        <w:jc w:val="both"/>
      </w:pPr>
      <w:r>
        <w:t>d) Declarar el compromiso de la empresa y sus dependientes en la lucha contra el crimen organizado: terrorismo, trata de personas, lavado de dinero, tráfico de armas, narcotráfico, etc.</w:t>
      </w:r>
    </w:p>
    <w:p w:rsidR="009746F4" w:rsidRDefault="009746F4" w:rsidP="009746F4">
      <w:pPr>
        <w:jc w:val="both"/>
      </w:pPr>
      <w:r>
        <w:t>El detalle de la información requerida y la documentación a presentar por el operador serán publicados en el micrositio "OEA" del sitio "web" de este Organismo (www.afip.gob.ar/oea/).</w:t>
      </w:r>
    </w:p>
    <w:p w:rsidR="009746F4" w:rsidRDefault="009746F4" w:rsidP="009746F4">
      <w:pPr>
        <w:jc w:val="both"/>
      </w:pPr>
      <w:r>
        <w:t>Asimismo, con la solicitud de adhesión, se deberá adjuntar en soporte digital y papel:</w:t>
      </w:r>
    </w:p>
    <w:p w:rsidR="009746F4" w:rsidRDefault="009746F4" w:rsidP="009746F4">
      <w:pPr>
        <w:jc w:val="both"/>
      </w:pPr>
      <w:r>
        <w:t>a) "Cuestionario de Autoevaluación", disponible en micrositio "OEA" del sitio "web" de esta Administración Federal (www.afip.gob.ar/oea/).</w:t>
      </w:r>
    </w:p>
    <w:p w:rsidR="009746F4" w:rsidRDefault="009746F4" w:rsidP="009746F4">
      <w:pPr>
        <w:jc w:val="both"/>
      </w:pPr>
      <w:r>
        <w:lastRenderedPageBreak/>
        <w:t>b) Estados contables certificados por el Consejo Profesional de Ciencias Económicas de los últimos DOS (2) ejercicios cerrados y vencidos a la fecha de presentación, en el caso de tratarse de personas jurídicas, o certificación contable de ingresos, egresos, deudas y de estado de situación patrimonial, de los últimos DOS (2) ejercicios cerrados y vencidos a la fecha de presentación, confeccionados por contador público nacional y legalizados por el Consejo Profesional de Ciencias Económicas, en el caso de tratarse de personas humanas.</w:t>
      </w:r>
    </w:p>
    <w:p w:rsidR="009746F4" w:rsidRDefault="009746F4" w:rsidP="009746F4">
      <w:pPr>
        <w:jc w:val="both"/>
      </w:pPr>
      <w:r>
        <w:t>c) Instrumentos societarios constitutivos (estatuto societario o contrato social, con sus modificaciones actualizadas), instrumentos legales que acrediten la designación de autoridades vigentes, en su caso, copias certificadas y legalizadas (actas de asamblea y/o actas de directorio, aceptación de cargos, etc.), debidamente inscriptos en Inspección General de Justicia u organismo competente y en esta Administración Federal.</w:t>
      </w:r>
    </w:p>
    <w:p w:rsidR="009746F4" w:rsidRDefault="009746F4" w:rsidP="009746F4">
      <w:pPr>
        <w:jc w:val="both"/>
      </w:pPr>
      <w:r>
        <w:t>d) Listado de sus apoderados generales y dependientes que se encuentren inscriptos en los Registros Especiales Aduaneros.</w:t>
      </w:r>
    </w:p>
    <w:p w:rsidR="009746F4" w:rsidRDefault="009746F4" w:rsidP="009746F4">
      <w:pPr>
        <w:jc w:val="both"/>
      </w:pPr>
      <w:r>
        <w:t>e) Certificados de antecedentes expedidos por el Registro Nacional de Reincidencia de sus directores, administradores y socios ilimitadamente responsables.</w:t>
      </w:r>
    </w:p>
    <w:p w:rsidR="009746F4" w:rsidRDefault="009746F4" w:rsidP="009746F4">
      <w:pPr>
        <w:jc w:val="both"/>
      </w:pPr>
      <w:r>
        <w:t>f) El detalle de los sujetos titulares o con participación en su capital social o equivalente, en copia certificada y legalizada.</w:t>
      </w:r>
    </w:p>
    <w:p w:rsidR="009746F4" w:rsidRDefault="009746F4" w:rsidP="009746F4">
      <w:pPr>
        <w:jc w:val="both"/>
      </w:pPr>
      <w:r>
        <w:t>g) Una nota explicativa de las actividades comerciales que desarrolla.</w:t>
      </w:r>
    </w:p>
    <w:p w:rsidR="009746F4" w:rsidRDefault="009746F4" w:rsidP="009746F4">
      <w:pPr>
        <w:jc w:val="both"/>
      </w:pPr>
      <w:r>
        <w:t>Los usuarios del Régimen de Aduana en Factoría y los del Régimen de Aduanas Domiciliarias, se encuentran exentos de la presentación de los puntos b), c), f) y g) indicados precedentemente".</w:t>
      </w:r>
    </w:p>
    <w:sectPr w:rsidR="00974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4"/>
    <w:rsid w:val="000A7413"/>
    <w:rsid w:val="001B37CC"/>
    <w:rsid w:val="006E4D09"/>
    <w:rsid w:val="00711081"/>
    <w:rsid w:val="009746F4"/>
    <w:rsid w:val="00AC7EF7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8bb37dd3-278b-4fda-b0dd-c259a81cb1eb" xsi:nil="true"/>
    <IdentificadorDocumento xmlns="8bb37dd3-278b-4fda-b0dd-c259a81cb1eb">0</IdentificadorDocumento>
    <TipoAnexoDocumento xmlns="8bb37dd3-278b-4fda-b0dd-c259a81cb1eb">2</TipoAnexoDocumento>
    <jc64a30b4c074064b91ecfae87391f3d xmlns="8bb37dd3-278b-4fda-b0dd-c259a81cb1eb">
      <Terms xmlns="http://schemas.microsoft.com/office/infopath/2007/PartnerControls"/>
    </jc64a30b4c074064b91ecfae87391f3d>
    <Evento xmlns="8bb37dd3-278b-4fda-b0dd-c259a81cb1eb">536</Evento>
    <IDReuniao xmlns="8bb37dd3-278b-4fda-b0dd-c259a81cb1eb">536</IDReuniao>
    <Descricao xmlns="8bb37dd3-278b-4fda-b0dd-c259a81cb1eb" xsi:nil="true"/>
    <TaxCatchAll xmlns="8bb37dd3-278b-4fda-b0dd-c259a81cb1eb"/>
    <_dlc_DocId xmlns="8bb37dd3-278b-4fda-b0dd-c259a81cb1eb">ETZPACNXM4US-876220852-980</_dlc_DocId>
    <_dlc_DocIdUrl xmlns="8bb37dd3-278b-4fda-b0dd-c259a81cb1eb">
      <Url>http://tri-leg.antt.gov.br/_layouts/15/DocIdRedir.aspx?ID=ETZPACNXM4US-876220852-980</Url>
      <Description>ETZPACNXM4US-876220852-980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tros Docs" ma:contentTypeID="0x010100FB4333F4C172784C83573D9F3B2A65DD05002268E0ADAEBB40478F38FB84121D6289" ma:contentTypeVersion="2" ma:contentTypeDescription="" ma:contentTypeScope="" ma:versionID="586775ace96165489e62d9c0ba19f353">
  <xsd:schema xmlns:xsd="http://www.w3.org/2001/XMLSchema" xmlns:xs="http://www.w3.org/2001/XMLSchema" xmlns:p="http://schemas.microsoft.com/office/2006/metadata/properties" xmlns:ns2="8bb37dd3-278b-4fda-b0dd-c259a81cb1eb" targetNamespace="http://schemas.microsoft.com/office/2006/metadata/properties" ma:root="true" ma:fieldsID="e2317611f433e7bee08939a64b742f41" ns2:_="">
    <xsd:import namespace="8bb37dd3-278b-4fda-b0dd-c259a81cb1eb"/>
    <xsd:element name="properties">
      <xsd:complexType>
        <xsd:sequence>
          <xsd:element name="documentManagement">
            <xsd:complexType>
              <xsd:all>
                <xsd:element ref="ns2:DataDocumento" minOccurs="0"/>
                <xsd:element ref="ns2:IdentificadorDocumento" minOccurs="0"/>
                <xsd:element ref="ns2:Descricao" minOccurs="0"/>
                <xsd:element ref="ns2:IDReuniao" minOccurs="0"/>
                <xsd:element ref="ns2:Evento" minOccurs="0"/>
                <xsd:element ref="ns2:jc64a30b4c074064b91ecfae87391f3d" minOccurs="0"/>
                <xsd:element ref="ns2:TaxCatchAll" minOccurs="0"/>
                <xsd:element ref="ns2:TaxCatchAllLabel" minOccurs="0"/>
                <xsd:element ref="ns2:TipoAnexoDocument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7dd3-278b-4fda-b0dd-c259a81cb1eb" elementFormDefault="qualified">
    <xsd:import namespace="http://schemas.microsoft.com/office/2006/documentManagement/types"/>
    <xsd:import namespace="http://schemas.microsoft.com/office/infopath/2007/PartnerControls"/>
    <xsd:element name="DataDocumento" ma:index="2" nillable="true" ma:displayName="Data do Documento" ma:format="DateOnly" ma:internalName="DataDocumento" ma:readOnly="false">
      <xsd:simpleType>
        <xsd:restriction base="dms:DateTime"/>
      </xsd:simpleType>
    </xsd:element>
    <xsd:element name="IdentificadorDocumento" ma:index="3" nillable="true" ma:displayName="Id. Documento" ma:internalName="IdentificadorDocumento" ma:readOnly="false">
      <xsd:simpleType>
        <xsd:restriction base="dms:Text">
          <xsd:maxLength value="255"/>
        </xsd:restriction>
      </xsd:simpleType>
    </xsd:element>
    <xsd:element name="Descricao" ma:index="4" nillable="true" ma:displayName="Descrição" ma:internalName="Descricao" ma:readOnly="false">
      <xsd:simpleType>
        <xsd:restriction base="dms:Note">
          <xsd:maxLength value="255"/>
        </xsd:restriction>
      </xsd:simpleType>
    </xsd:element>
    <xsd:element name="IDReuniao" ma:index="5" nillable="true" ma:displayName="IDReuniao" ma:decimals="0" ma:internalName="IDReuniao">
      <xsd:simpleType>
        <xsd:restriction base="dms:Number"/>
      </xsd:simpleType>
    </xsd:element>
    <xsd:element name="Evento" ma:index="6" nillable="true" ma:displayName="Evento" ma:list="{ee6a4d9e-ab64-4b21-9462-1f6d3a6946cf}" ma:internalName="Evento" ma:showField="ID" ma:web="8bb37dd3-278b-4fda-b0dd-c259a81cb1eb">
      <xsd:simpleType>
        <xsd:restriction base="dms:Lookup"/>
      </xsd:simpleType>
    </xsd:element>
    <xsd:element name="jc64a30b4c074064b91ecfae87391f3d" ma:index="12" nillable="true" ma:taxonomy="true" ma:internalName="jc64a30b4c074064b91ecfae87391f3d" ma:taxonomyFieldName="TipoDocumental" ma:displayName="Tipo documental" ma:default="" ma:fieldId="{3c64a30b-4c07-4064-b91e-cfae87391f3d}" ma:sspId="a7d181d0-c94d-49e8-9b8c-1bf41f380ed4" ma:termSetId="3a6b19d6-6527-482b-aa01-299934340c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una Global de Taxonomia" ma:hidden="true" ma:list="{863ffea0-0499-44e2-a1ca-a26f95bf318e}" ma:internalName="TaxCatchAll" ma:showField="CatchAllData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Coluna Global de Taxonomia1" ma:hidden="true" ma:list="{863ffea0-0499-44e2-a1ca-a26f95bf318e}" ma:internalName="TaxCatchAllLabel" ma:readOnly="true" ma:showField="CatchAllDataLabel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AnexoDocumento" ma:index="17" nillable="true" ma:displayName="Tipo Anexo" ma:list="{cbad4909-17c1-4adc-a866-18e46a50a552}" ma:internalName="TipoAnexoDocumento" ma:showField="Title" ma:web="8bb37dd3-278b-4fda-b0dd-c259a81cb1eb">
      <xsd:simpleType>
        <xsd:restriction base="dms:Lookup"/>
      </xsd:simpleType>
    </xsd:element>
    <xsd:element name="_dlc_DocId" ma:index="1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80F48E-EF6F-4FD1-8D06-893B29FD83E3}"/>
</file>

<file path=customXml/itemProps2.xml><?xml version="1.0" encoding="utf-8"?>
<ds:datastoreItem xmlns:ds="http://schemas.openxmlformats.org/officeDocument/2006/customXml" ds:itemID="{720869D9-A163-492F-8394-106D0111750C}"/>
</file>

<file path=customXml/itemProps3.xml><?xml version="1.0" encoding="utf-8"?>
<ds:datastoreItem xmlns:ds="http://schemas.openxmlformats.org/officeDocument/2006/customXml" ds:itemID="{EAF81898-927F-4E9F-870F-73CDE5AE3CDA}"/>
</file>

<file path=customXml/itemProps4.xml><?xml version="1.0" encoding="utf-8"?>
<ds:datastoreItem xmlns:ds="http://schemas.openxmlformats.org/officeDocument/2006/customXml" ds:itemID="{44199422-6AB0-4185-9C66-7111B4151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2534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administração_federal (LVIP)</dc:title>
  <dc:creator>guadalupe menga</dc:creator>
  <cp:lastModifiedBy>Usuario</cp:lastModifiedBy>
  <cp:revision>2</cp:revision>
  <dcterms:created xsi:type="dcterms:W3CDTF">2019-11-21T18:48:00Z</dcterms:created>
  <dcterms:modified xsi:type="dcterms:W3CDTF">2019-11-21T18:48:00Z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ContentTypeId">
    <vt:lpwstr>0x010100FB4333F4C172784C83573D9F3B2A65DD05002268E0ADAEBB40478F38FB84121D6289</vt:lpwstr>
  </property>
  <property fmtid="{D5CDD505-2E9C-101B-9397-08002B2CF9AE}" pid="6" name="TipoDocumental">
    <vt:lpwstr/>
  </property>
  <property fmtid="{D5CDD505-2E9C-101B-9397-08002B2CF9AE}" pid="7" name="_dlc_DocIdItemGuid">
    <vt:lpwstr>deea6c96-e238-4761-940b-ef7f0d0d2cae</vt:lpwstr>
  </property>
</Properties>
</file>